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Lot de factures fournisseurs</w:t>
      </w:r>
    </w:p>
    <w:p>
      <w:r>
        <w:t>Document fabriqué pour le projet de Meridal : les fournisseurs, les numéros et les montants sont inventés. Huit factures reçues en septembre 2026, recopiées en texte.</w:t>
      </w:r>
    </w:p>
    <w:p>
      <w:pPr>
        <w:pStyle w:val="Heading2"/>
      </w:pPr>
      <w:r>
        <w:t>Facture 1</w:t>
      </w:r>
    </w:p>
    <w:p>
      <w:r>
        <w:t>FACTURE n° F-101, du 2 septembre 2026 Émise par : Atelier Rivière (entreprise fictive) Maintenance des machines : 1 200,00 € HT Total hors taxe : 1 200,00 € TVA à 20 % : 240,00 € Total TTC : 1 440,00 €</w:t>
      </w:r>
    </w:p>
    <w:p>
      <w:pPr>
        <w:pStyle w:val="Heading2"/>
      </w:pPr>
      <w:r>
        <w:t>Facture 2</w:t>
      </w:r>
    </w:p>
    <w:p>
      <w:r>
        <w:t>FACTURE n° 2026-0412, du 15 septembre 2026 Émise par : Cabinet Exemple (entreprise fictive) Conseil, 10 heures : 1 000,00 € HT Frais de déplacement : 250,00 € HT Total hors taxe : 1 250,00 € TVA à 20 % : 250,00 € Total TTC : 1 500,00 €</w:t>
      </w:r>
    </w:p>
    <w:p>
      <w:pPr>
        <w:pStyle w:val="Heading2"/>
      </w:pPr>
      <w:r>
        <w:t>Facture 3</w:t>
      </w:r>
    </w:p>
    <w:p>
      <w:r>
        <w:t>FACTURE n° 8834, du 9 septembre 2026 Émise par : Imprimerie du Port (entreprise fictive) Impression de catalogues : 2 000,00 € HT Total hors taxe : 2 000,00 € TVA à 20 % : 400,00 € Total TTC : 2 040,00 €</w:t>
      </w:r>
    </w:p>
    <w:p>
      <w:pPr>
        <w:pStyle w:val="Heading2"/>
      </w:pPr>
      <w:r>
        <w:t>Facture 4</w:t>
      </w:r>
    </w:p>
    <w:p>
      <w:r>
        <w:t>FACTURE n° T-77, du 11 septembre 2026 Émise par : Transports Lemaire (entreprise fictive) Livraison régionale : 800,00 € HT Total hors taxe : 800,00 € TVA à 20 % : 120,00 € Total TTC : 920,00 €</w:t>
      </w:r>
    </w:p>
    <w:p>
      <w:pPr>
        <w:pStyle w:val="Heading2"/>
      </w:pPr>
      <w:r>
        <w:t>Facture 5</w:t>
      </w:r>
    </w:p>
    <w:p>
      <w:r>
        <w:t>FACTURE n° F-101, du 2 septembre 2026 Émise par : Atelier Rivière (entreprise fictive) Maintenance des machines : 1 200,00 € HT Total hors taxe : 1 200,00 € TVA à 20 % : 240,00 € Total TTC : 1 440,00 €</w:t>
      </w:r>
    </w:p>
    <w:p>
      <w:pPr>
        <w:pStyle w:val="Heading2"/>
      </w:pPr>
      <w:r>
        <w:t>Facture 6</w:t>
      </w:r>
    </w:p>
    <w:p>
      <w:r>
        <w:t>FACTURE n° 2026-55 Émise par : Bureau Fournitures Sud (entreprise fictive) Papier et classeurs : 150,00 € HT Total hors taxe : 150,00 € TVA à 20 % : 30,00 € Total TTC : 180,00 €</w:t>
      </w:r>
    </w:p>
    <w:p>
      <w:pPr>
        <w:pStyle w:val="Heading2"/>
      </w:pPr>
      <w:r>
        <w:t>Facture 7</w:t>
      </w:r>
    </w:p>
    <w:p>
      <w:r>
        <w:t>FACTURE n° C-3021, du 22 septembre 2026 Émise par : Café Service Pro (entreprise fictive) Location de machine : 60,00 € HT Capsules : 45,00 € HT Total hors taxe : 120,00 € TVA à 20 % : 24,00 € Total TTC : 144,00 €</w:t>
      </w:r>
    </w:p>
    <w:p>
      <w:pPr>
        <w:pStyle w:val="Heading2"/>
      </w:pPr>
      <w:r>
        <w:t>Facture 8</w:t>
      </w:r>
    </w:p>
    <w:p>
      <w:r>
        <w:t>FACTURE n° L-2026-09, du 30 septembre 2026 Émise par : Librairie Technique (entreprise fictive) Ouvrages professionnels : 300,00 € HT Total hors taxe : 300,00 € TVA à 5,5 % : 16,50 € Total TTC : 316,50 €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lot-de-factures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