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Procédure : les incidents informatiques</w:t>
      </w:r>
    </w:p>
    <w:p>
      <w:r>
        <w:t>Document fabriqué pour un projet d'entraînement de Meridal : l'entreprise, le Comptoir Arcelle, négoce de matériaux de soixante personnes, ses services, ses montants et ses règles sont inventés.</w:t>
      </w:r>
    </w:p>
    <w:p>
      <w:r>
        <w:t>Mise à jour le 11 juin 2026. Responsable : le service informatique.</w:t>
      </w:r>
    </w:p>
    <w:p>
      <w:pPr>
        <w:pStyle w:val="Heading2"/>
      </w:pPr>
      <w:r>
        <w:t>Signaler</w:t>
      </w:r>
    </w:p>
    <w:p>
      <w:r>
        <w:t>Un incident se signale sur le portail du service informatique ; s'il bloque le travail, par téléphone au poste du support, inscrit sur chaque écran.</w:t>
      </w:r>
    </w:p>
    <w:p>
      <w:pPr>
        <w:pStyle w:val="Heading2"/>
      </w:pPr>
      <w:r>
        <w:t>Les mots de passe</w:t>
      </w:r>
    </w:p>
    <w:p>
      <w:r>
        <w:t>Un mot de passe oublié se réinitialise sur le portail. Personne, au service informatique ou ailleurs, ne demande jamais un mot de passe.</w:t>
      </w:r>
    </w:p>
    <w:p>
      <w:pPr>
        <w:pStyle w:val="Heading2"/>
      </w:pPr>
      <w:r>
        <w:t>Un courriel suspect</w:t>
      </w:r>
    </w:p>
    <w:p>
      <w:r>
        <w:t>Ne pas cliquer, ne pas répondre ; le transférer au service informatique, puis le supprimer.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06-incidents-informatiques</dc:title>
  <dc:subject/>
  <dc:creator>Meridal</dc:creator>
  <cp:keywords/>
  <dc:description>generated by python-docx</dc:description>
  <cp:lastModifiedBy>Meridal</cp:lastModifiedBy>
  <cp:revision>1</cp:revision>
  <dcterms:created xsi:type="dcterms:W3CDTF">2026-01-01T00:00:00Z</dcterms:created>
  <dcterms:modified xsi:type="dcterms:W3CDTF">2026-01-01T00:00:00Z</dcterms:modified>
  <cp:category/>
</cp:coreProperties>
</file>